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B565D6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VN</w:t>
      </w:r>
      <w:r w:rsidR="00904DE1">
        <w:rPr>
          <w:rFonts w:ascii="Arial" w:hAnsi="Arial" w:cs="Arial"/>
          <w:b/>
          <w:sz w:val="20"/>
          <w:szCs w:val="20"/>
        </w:rPr>
        <w:t>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F7C46">
        <w:rPr>
          <w:rFonts w:ascii="Arial" w:hAnsi="Arial" w:cs="Arial"/>
          <w:b/>
          <w:sz w:val="20"/>
          <w:szCs w:val="20"/>
        </w:rPr>
        <w:t xml:space="preserve">Board resolution </w:t>
      </w:r>
      <w:r w:rsidR="00D73403">
        <w:rPr>
          <w:rFonts w:ascii="Arial" w:hAnsi="Arial" w:cs="Arial"/>
          <w:b/>
          <w:sz w:val="20"/>
          <w:szCs w:val="20"/>
        </w:rPr>
        <w:t>on</w:t>
      </w:r>
      <w:r w:rsidR="00904D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dissolution of center for </w:t>
      </w:r>
      <w:r w:rsidRPr="00B565D6">
        <w:rPr>
          <w:rFonts w:ascii="Arial" w:hAnsi="Arial" w:cs="Arial"/>
          <w:b/>
          <w:sz w:val="20"/>
          <w:szCs w:val="20"/>
        </w:rPr>
        <w:t>plastic research and application and training</w:t>
      </w:r>
    </w:p>
    <w:p w:rsidR="00CD77B1" w:rsidRDefault="00B70D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565D6">
        <w:rPr>
          <w:rFonts w:ascii="Arial" w:hAnsi="Arial" w:cs="Arial"/>
          <w:sz w:val="20"/>
          <w:szCs w:val="20"/>
        </w:rPr>
        <w:t>10</w:t>
      </w:r>
      <w:r w:rsidR="00D73403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4B04C3" w:rsidRPr="004B04C3">
        <w:rPr>
          <w:rFonts w:ascii="Arial" w:hAnsi="Arial" w:cs="Arial"/>
          <w:sz w:val="20"/>
          <w:szCs w:val="20"/>
        </w:rPr>
        <w:t xml:space="preserve">Vietnam Plastic Corporation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860F6">
        <w:rPr>
          <w:rFonts w:ascii="Arial" w:hAnsi="Arial" w:cs="Arial"/>
          <w:sz w:val="20"/>
          <w:szCs w:val="20"/>
        </w:rPr>
        <w:t xml:space="preserve">Board resolution </w:t>
      </w:r>
      <w:r w:rsidR="00904DE1">
        <w:rPr>
          <w:rFonts w:ascii="Arial" w:hAnsi="Arial" w:cs="Arial"/>
          <w:sz w:val="20"/>
          <w:szCs w:val="20"/>
        </w:rPr>
        <w:t>on</w:t>
      </w:r>
      <w:r w:rsidR="004B04C3" w:rsidRPr="004B04C3">
        <w:rPr>
          <w:rFonts w:ascii="Arial" w:hAnsi="Arial" w:cs="Arial"/>
          <w:sz w:val="20"/>
          <w:szCs w:val="20"/>
        </w:rPr>
        <w:t xml:space="preserve"> dissolution of center for plastic research and application and training</w:t>
      </w:r>
      <w:r w:rsidR="001B2BF1">
        <w:rPr>
          <w:rFonts w:ascii="Arial" w:hAnsi="Arial" w:cs="Arial"/>
          <w:sz w:val="20"/>
          <w:szCs w:val="20"/>
        </w:rPr>
        <w:t xml:space="preserve"> </w:t>
      </w:r>
      <w:r w:rsidR="001860F6">
        <w:rPr>
          <w:rFonts w:ascii="Arial" w:hAnsi="Arial" w:cs="Arial"/>
          <w:sz w:val="20"/>
          <w:szCs w:val="20"/>
        </w:rPr>
        <w:t>as follows:</w:t>
      </w:r>
    </w:p>
    <w:p w:rsidR="00657DD2" w:rsidRDefault="004B04C3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4B04C3">
        <w:rPr>
          <w:rFonts w:ascii="Arial" w:hAnsi="Arial" w:cs="Arial"/>
          <w:sz w:val="20"/>
          <w:szCs w:val="20"/>
        </w:rPr>
        <w:t xml:space="preserve"> Dissolution of the </w:t>
      </w:r>
      <w:r w:rsidR="00657DD2" w:rsidRPr="00657DD2">
        <w:rPr>
          <w:rFonts w:ascii="Arial" w:hAnsi="Arial" w:cs="Arial"/>
          <w:sz w:val="20"/>
          <w:szCs w:val="20"/>
        </w:rPr>
        <w:t>center for plastic research and application and training</w:t>
      </w:r>
      <w:r w:rsidRPr="004B04C3">
        <w:rPr>
          <w:rFonts w:ascii="Arial" w:hAnsi="Arial" w:cs="Arial"/>
          <w:sz w:val="20"/>
          <w:szCs w:val="20"/>
        </w:rPr>
        <w:t xml:space="preserve">: </w:t>
      </w:r>
    </w:p>
    <w:p w:rsidR="00657DD2" w:rsidRDefault="00657DD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Certificate of registration for</w:t>
      </w:r>
      <w:r w:rsidR="004B04C3" w:rsidRPr="004B04C3">
        <w:rPr>
          <w:rFonts w:ascii="Arial" w:hAnsi="Arial" w:cs="Arial"/>
          <w:sz w:val="20"/>
          <w:szCs w:val="20"/>
        </w:rPr>
        <w:t xml:space="preserve"> scientific and technological activities: </w:t>
      </w:r>
    </w:p>
    <w:p w:rsidR="00657DD2" w:rsidRDefault="004B04C3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4C3">
        <w:rPr>
          <w:rFonts w:ascii="Arial" w:hAnsi="Arial" w:cs="Arial"/>
          <w:sz w:val="20"/>
          <w:szCs w:val="20"/>
        </w:rPr>
        <w:t xml:space="preserve">+ First registration on </w:t>
      </w:r>
      <w:r w:rsidR="00657DD2">
        <w:rPr>
          <w:rFonts w:ascii="Arial" w:hAnsi="Arial" w:cs="Arial"/>
          <w:sz w:val="20"/>
          <w:szCs w:val="20"/>
        </w:rPr>
        <w:t>20 Feb 2004, for the 4th time on 08 Apr on 2020</w:t>
      </w:r>
    </w:p>
    <w:p w:rsidR="00657DD2" w:rsidRDefault="004B04C3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4C3">
        <w:rPr>
          <w:rFonts w:ascii="Arial" w:hAnsi="Arial" w:cs="Arial"/>
          <w:sz w:val="20"/>
          <w:szCs w:val="20"/>
        </w:rPr>
        <w:t xml:space="preserve">+ Place of issue: Department of Science and Technology </w:t>
      </w:r>
    </w:p>
    <w:p w:rsidR="00657DD2" w:rsidRDefault="004B04C3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4C3">
        <w:rPr>
          <w:rFonts w:ascii="Arial" w:hAnsi="Arial" w:cs="Arial"/>
          <w:sz w:val="20"/>
          <w:szCs w:val="20"/>
        </w:rPr>
        <w:t xml:space="preserve">- Head office address: 39A Ngo </w:t>
      </w:r>
      <w:proofErr w:type="spellStart"/>
      <w:r w:rsidRPr="004B04C3">
        <w:rPr>
          <w:rFonts w:ascii="Arial" w:hAnsi="Arial" w:cs="Arial"/>
          <w:sz w:val="20"/>
          <w:szCs w:val="20"/>
        </w:rPr>
        <w:t>Quyen</w:t>
      </w:r>
      <w:proofErr w:type="spellEnd"/>
      <w:r w:rsidRPr="004B04C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7DD2">
        <w:rPr>
          <w:rFonts w:ascii="Arial" w:hAnsi="Arial" w:cs="Arial"/>
          <w:sz w:val="20"/>
          <w:szCs w:val="20"/>
        </w:rPr>
        <w:t>Hoan</w:t>
      </w:r>
      <w:proofErr w:type="spellEnd"/>
      <w:r w:rsidR="00657D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DD2">
        <w:rPr>
          <w:rFonts w:ascii="Arial" w:hAnsi="Arial" w:cs="Arial"/>
          <w:sz w:val="20"/>
          <w:szCs w:val="20"/>
        </w:rPr>
        <w:t>Kiem</w:t>
      </w:r>
      <w:proofErr w:type="spellEnd"/>
      <w:r w:rsidR="00657DD2">
        <w:rPr>
          <w:rFonts w:ascii="Arial" w:hAnsi="Arial" w:cs="Arial"/>
          <w:sz w:val="20"/>
          <w:szCs w:val="20"/>
        </w:rPr>
        <w:t xml:space="preserve"> District, Hanoi City</w:t>
      </w:r>
    </w:p>
    <w:p w:rsidR="002052B0" w:rsidRDefault="002052B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Reason</w:t>
      </w:r>
      <w:r w:rsidR="004B04C3" w:rsidRPr="004B04C3">
        <w:rPr>
          <w:rFonts w:ascii="Arial" w:hAnsi="Arial" w:cs="Arial"/>
          <w:sz w:val="20"/>
          <w:szCs w:val="20"/>
        </w:rPr>
        <w:t xml:space="preserve"> for dissolution: no</w:t>
      </w:r>
      <w:r>
        <w:rPr>
          <w:rFonts w:ascii="Arial" w:hAnsi="Arial" w:cs="Arial"/>
          <w:sz w:val="20"/>
          <w:szCs w:val="20"/>
        </w:rPr>
        <w:t xml:space="preserve"> topics to implement since 2020</w:t>
      </w:r>
    </w:p>
    <w:p w:rsidR="004E708B" w:rsidRDefault="002052B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4B04C3" w:rsidRPr="004B04C3">
        <w:rPr>
          <w:rFonts w:ascii="Arial" w:hAnsi="Arial" w:cs="Arial"/>
          <w:sz w:val="20"/>
          <w:szCs w:val="20"/>
        </w:rPr>
        <w:t xml:space="preserve"> Assigning the legal representative of </w:t>
      </w:r>
      <w:r w:rsidRPr="002052B0">
        <w:rPr>
          <w:rFonts w:ascii="Arial" w:hAnsi="Arial" w:cs="Arial"/>
          <w:sz w:val="20"/>
          <w:szCs w:val="20"/>
        </w:rPr>
        <w:t xml:space="preserve">Vietnam Plastic Corporation </w:t>
      </w:r>
      <w:r w:rsidR="004B04C3" w:rsidRPr="004B04C3">
        <w:rPr>
          <w:rFonts w:ascii="Arial" w:hAnsi="Arial" w:cs="Arial"/>
          <w:sz w:val="20"/>
          <w:szCs w:val="20"/>
        </w:rPr>
        <w:t xml:space="preserve">to direct, monitor and urge departments and individuals to carry out procedures with relevant authorities to dissolve </w:t>
      </w:r>
      <w:r>
        <w:rPr>
          <w:rFonts w:ascii="Arial" w:hAnsi="Arial" w:cs="Arial"/>
          <w:sz w:val="20"/>
          <w:szCs w:val="20"/>
        </w:rPr>
        <w:t>the center for</w:t>
      </w:r>
      <w:r w:rsidR="004B04C3" w:rsidRPr="004B04C3">
        <w:rPr>
          <w:rFonts w:ascii="Arial" w:hAnsi="Arial" w:cs="Arial"/>
          <w:sz w:val="20"/>
          <w:szCs w:val="20"/>
        </w:rPr>
        <w:t xml:space="preserve"> plastic research, application and training</w:t>
      </w:r>
      <w:r w:rsidR="004E708B">
        <w:rPr>
          <w:rFonts w:ascii="Arial" w:hAnsi="Arial" w:cs="Arial"/>
          <w:sz w:val="20"/>
          <w:szCs w:val="20"/>
        </w:rPr>
        <w:t xml:space="preserve"> in accordance with the law</w:t>
      </w:r>
    </w:p>
    <w:p w:rsidR="004B04C3" w:rsidRDefault="004E708B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</w:t>
      </w:r>
      <w:r w:rsidR="004B04C3" w:rsidRPr="004B04C3">
        <w:rPr>
          <w:rFonts w:ascii="Arial" w:hAnsi="Arial" w:cs="Arial"/>
          <w:sz w:val="20"/>
          <w:szCs w:val="20"/>
        </w:rPr>
        <w:t xml:space="preserve">This Decision takes effect from the date of its signing. Members of the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="004B04C3" w:rsidRPr="004B04C3">
        <w:rPr>
          <w:rFonts w:ascii="Arial" w:hAnsi="Arial" w:cs="Arial"/>
          <w:sz w:val="20"/>
          <w:szCs w:val="20"/>
        </w:rPr>
        <w:t xml:space="preserve"> of </w:t>
      </w:r>
      <w:r w:rsidRPr="004E708B">
        <w:rPr>
          <w:rFonts w:ascii="Arial" w:hAnsi="Arial" w:cs="Arial"/>
          <w:sz w:val="20"/>
          <w:szCs w:val="20"/>
        </w:rPr>
        <w:t>Vietnam Plastic Corporation</w:t>
      </w:r>
      <w:r w:rsidR="004B04C3" w:rsidRPr="004B04C3">
        <w:rPr>
          <w:rFonts w:ascii="Arial" w:hAnsi="Arial" w:cs="Arial"/>
          <w:sz w:val="20"/>
          <w:szCs w:val="20"/>
        </w:rPr>
        <w:t xml:space="preserve">, Head of relevant functional departments and the legal representative of </w:t>
      </w:r>
      <w:r w:rsidRPr="004E708B">
        <w:rPr>
          <w:rFonts w:ascii="Arial" w:hAnsi="Arial" w:cs="Arial"/>
          <w:sz w:val="20"/>
          <w:szCs w:val="20"/>
        </w:rPr>
        <w:t xml:space="preserve">Vietnam Plastic Corporation </w:t>
      </w:r>
      <w:r>
        <w:rPr>
          <w:rFonts w:ascii="Arial" w:hAnsi="Arial" w:cs="Arial"/>
          <w:sz w:val="20"/>
          <w:szCs w:val="20"/>
        </w:rPr>
        <w:t>are resp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onsible for</w:t>
      </w:r>
      <w:r w:rsidR="004B04C3" w:rsidRPr="004B04C3">
        <w:rPr>
          <w:rFonts w:ascii="Arial" w:hAnsi="Arial" w:cs="Arial"/>
          <w:sz w:val="20"/>
          <w:szCs w:val="20"/>
        </w:rPr>
        <w:t xml:space="preserve"> implementation</w:t>
      </w:r>
    </w:p>
    <w:sectPr w:rsidR="004B04C3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17B5D"/>
    <w:rsid w:val="00022849"/>
    <w:rsid w:val="000266C2"/>
    <w:rsid w:val="000365C1"/>
    <w:rsid w:val="00050E3D"/>
    <w:rsid w:val="000534C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B7C18"/>
    <w:rsid w:val="000C4127"/>
    <w:rsid w:val="000C49E4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053E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860F6"/>
    <w:rsid w:val="00191F14"/>
    <w:rsid w:val="001937B4"/>
    <w:rsid w:val="00194B6D"/>
    <w:rsid w:val="001A4F1D"/>
    <w:rsid w:val="001A5136"/>
    <w:rsid w:val="001B2BF1"/>
    <w:rsid w:val="001B6316"/>
    <w:rsid w:val="001C077E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52B0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33C8"/>
    <w:rsid w:val="003250AD"/>
    <w:rsid w:val="00327917"/>
    <w:rsid w:val="00327CF7"/>
    <w:rsid w:val="0033774A"/>
    <w:rsid w:val="00337D5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3619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04C3"/>
    <w:rsid w:val="004B2157"/>
    <w:rsid w:val="004B2BA6"/>
    <w:rsid w:val="004B4798"/>
    <w:rsid w:val="004B7016"/>
    <w:rsid w:val="004B75CD"/>
    <w:rsid w:val="004C144F"/>
    <w:rsid w:val="004C7A9A"/>
    <w:rsid w:val="004D0907"/>
    <w:rsid w:val="004D28E1"/>
    <w:rsid w:val="004D7B7F"/>
    <w:rsid w:val="004E0EC1"/>
    <w:rsid w:val="004E4C16"/>
    <w:rsid w:val="004E6C02"/>
    <w:rsid w:val="004E708B"/>
    <w:rsid w:val="00503DD6"/>
    <w:rsid w:val="00505065"/>
    <w:rsid w:val="005210A6"/>
    <w:rsid w:val="00523164"/>
    <w:rsid w:val="0052379D"/>
    <w:rsid w:val="0053093D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B4223"/>
    <w:rsid w:val="005C57E0"/>
    <w:rsid w:val="005C7234"/>
    <w:rsid w:val="005D6333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05874"/>
    <w:rsid w:val="00611CF6"/>
    <w:rsid w:val="00626104"/>
    <w:rsid w:val="0063035E"/>
    <w:rsid w:val="0063581B"/>
    <w:rsid w:val="006374A1"/>
    <w:rsid w:val="00641FC3"/>
    <w:rsid w:val="00643132"/>
    <w:rsid w:val="006468F5"/>
    <w:rsid w:val="00646F31"/>
    <w:rsid w:val="00647452"/>
    <w:rsid w:val="00653D82"/>
    <w:rsid w:val="00657358"/>
    <w:rsid w:val="00657DD2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2054"/>
    <w:rsid w:val="0077456B"/>
    <w:rsid w:val="00775242"/>
    <w:rsid w:val="00781372"/>
    <w:rsid w:val="00781EB4"/>
    <w:rsid w:val="00784EB0"/>
    <w:rsid w:val="007941EA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6200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769E9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04DE1"/>
    <w:rsid w:val="00912FBD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498"/>
    <w:rsid w:val="009A064A"/>
    <w:rsid w:val="009A6F47"/>
    <w:rsid w:val="009C28F2"/>
    <w:rsid w:val="009D782F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7242"/>
    <w:rsid w:val="00A87ED0"/>
    <w:rsid w:val="00A92963"/>
    <w:rsid w:val="00AA077E"/>
    <w:rsid w:val="00AA281C"/>
    <w:rsid w:val="00AA4D2D"/>
    <w:rsid w:val="00AA54AD"/>
    <w:rsid w:val="00AA5A5D"/>
    <w:rsid w:val="00AB0A3A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337B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565D6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569"/>
    <w:rsid w:val="00BD1BD8"/>
    <w:rsid w:val="00BD3CCA"/>
    <w:rsid w:val="00BD6969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D77B1"/>
    <w:rsid w:val="00CE1A21"/>
    <w:rsid w:val="00CE1A43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3403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0087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97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868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1E"/>
    <w:rsid w:val="00FD6BE9"/>
    <w:rsid w:val="00FD6FCF"/>
    <w:rsid w:val="00FE171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407</cp:revision>
  <dcterms:created xsi:type="dcterms:W3CDTF">2019-10-16T10:03:00Z</dcterms:created>
  <dcterms:modified xsi:type="dcterms:W3CDTF">2020-08-12T07:52:00Z</dcterms:modified>
</cp:coreProperties>
</file>